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AB" w:rsidRPr="005925AB" w:rsidRDefault="005925AB" w:rsidP="005925AB">
      <w:pPr>
        <w:rPr>
          <w:i/>
          <w:iCs/>
        </w:rPr>
      </w:pPr>
      <w:bookmarkStart w:id="0" w:name="_GoBack"/>
      <w:bookmarkEnd w:id="0"/>
      <w:r w:rsidRPr="005925AB">
        <w:t>ACBA SOCIAL MEDIA TERMS OF USE</w:t>
      </w:r>
    </w:p>
    <w:p w:rsidR="005925AB" w:rsidRPr="005925AB" w:rsidRDefault="005925AB" w:rsidP="005925AB">
      <w:pPr>
        <w:rPr>
          <w:i/>
          <w:iCs/>
        </w:rPr>
      </w:pPr>
      <w:r w:rsidRPr="005925AB">
        <w:rPr>
          <w:i/>
          <w:iCs/>
        </w:rPr>
        <w:t>The following terms and conditions are to be posted or linked to from the information section of the ACBA's Facebook and Twitter feeds, and included on the ACBA website.</w:t>
      </w:r>
    </w:p>
    <w:p w:rsidR="005925AB" w:rsidRPr="005925AB" w:rsidRDefault="005925AB" w:rsidP="005925AB"/>
    <w:p w:rsidR="005925AB" w:rsidRPr="005925AB" w:rsidRDefault="005925AB" w:rsidP="005925AB">
      <w:r w:rsidRPr="005925AB">
        <w:t>The ACBA does not agree with or endorse every comment that individuals post on our pages. Our goal is to share ideas and information that contribute to the ACBA's mission of promoting professional development, ethics, and civility in the practice of law; civil rights and the fair and equitable administration of justice; communication and cooperation among the bench, the bar and the legal community; and improving access to legal services for Alameda County. Our policy is to accept comments that contribute to this mission.</w:t>
      </w:r>
    </w:p>
    <w:p w:rsidR="005925AB" w:rsidRPr="005925AB" w:rsidRDefault="005925AB" w:rsidP="005925AB"/>
    <w:p w:rsidR="005925AB" w:rsidRPr="005925AB" w:rsidRDefault="005925AB" w:rsidP="005925AB">
      <w:r w:rsidRPr="005925AB">
        <w:t>Nothing posted on the ACBA's social media pages is meant to constitute legal advice or to imply there is a business, personal, or attorney-client relationship with any fan or follower. We assume no responsibility for any postings or their content. We do not vouch for or warrant the accuracy, completeness or usefulness of any message.</w:t>
      </w:r>
    </w:p>
    <w:p w:rsidR="005925AB" w:rsidRPr="005925AB" w:rsidRDefault="005925AB" w:rsidP="005925AB"/>
    <w:p w:rsidR="005925AB" w:rsidRPr="005925AB" w:rsidRDefault="005925AB" w:rsidP="005925AB">
      <w:r w:rsidRPr="005925AB">
        <w:t xml:space="preserve">By using social media related to the ACBA, you agree not to post any abusive, obscene, vulgar, slanderous, defamatory, knowingly false, inaccurate, hateful, threatening, harassing, </w:t>
      </w:r>
      <w:proofErr w:type="gramStart"/>
      <w:r w:rsidRPr="005925AB">
        <w:t>invasive</w:t>
      </w:r>
      <w:proofErr w:type="gramEnd"/>
      <w:r w:rsidRPr="005925AB">
        <w:t xml:space="preserve"> of a person’s privacy, sexually-oriented or any other material that may violate any applicable laws. You agree not to post any advertisements or solicitations of business. The reproduction of published materials, even from internet websites, is not permitted. You agree not to post any copyrighted material unless the copyrighted material is posted with permission. Doing any of the foregoing may lead to a ban from the use of the ACBA's social media mediums. We reserve the right to reveal your identity in the event of a complaint or legal action arising from any message posted by you.</w:t>
      </w:r>
    </w:p>
    <w:p w:rsidR="005925AB" w:rsidRPr="005925AB" w:rsidRDefault="005925AB" w:rsidP="005925AB"/>
    <w:p w:rsidR="005925AB" w:rsidRPr="005925AB" w:rsidRDefault="005925AB" w:rsidP="005925AB">
      <w:r w:rsidRPr="005925AB">
        <w:t>Repeated violations of the ACBA comment policy may cause the author to be blocked from the ACBA Facebook page.</w:t>
      </w:r>
    </w:p>
    <w:p w:rsidR="005925AB" w:rsidRPr="005925AB" w:rsidRDefault="005925AB" w:rsidP="005925AB"/>
    <w:p w:rsidR="005925AB" w:rsidRPr="005925AB" w:rsidRDefault="005925AB" w:rsidP="005925AB">
      <w:r w:rsidRPr="005925AB">
        <w:t>You agree to indemnify and hold harmless the Association and its affiliates, and their respective members, directors, officers, managers, employees, shareholders, agents, and licensors, from and against all losses, expenses, damages and costs, including reasonable attorneys’ fees, resulting from any violation by you of our terms of use.</w:t>
      </w:r>
    </w:p>
    <w:p w:rsidR="005925AB" w:rsidRPr="005925AB" w:rsidRDefault="005925AB" w:rsidP="005925AB"/>
    <w:p w:rsidR="005925AB" w:rsidRPr="005925AB" w:rsidRDefault="005925AB" w:rsidP="005925AB">
      <w:r w:rsidRPr="005925AB">
        <w:lastRenderedPageBreak/>
        <w:t xml:space="preserve">We understand that social media is a </w:t>
      </w:r>
      <w:r w:rsidRPr="005925AB">
        <w:rPr>
          <w:i/>
          <w:iCs/>
        </w:rPr>
        <w:t xml:space="preserve">2417 </w:t>
      </w:r>
      <w:r w:rsidRPr="005925AB">
        <w:t>medium; however, our monitoring capabilities are not.  We may not see every inappropriate comment right away, and we are trusting members of our community to ignore personal attacks and negative speech or respond politely.  Administrator and moderators of this page have the right to remove, edit, move or close any topic at any time as they see fit. As a user you agree to any information you have entered on this site being stored in a database. You acknowledge that all posts made to this site express the views and opinions of the author and not the ACBA or its staff members or any entity associated therewith and hence we will not be held liable for any such postings.</w:t>
      </w:r>
    </w:p>
    <w:p w:rsidR="005925AB" w:rsidRPr="005925AB" w:rsidRDefault="005925AB" w:rsidP="005925AB"/>
    <w:p w:rsidR="005925AB" w:rsidRPr="005925AB" w:rsidRDefault="005925AB" w:rsidP="005925AB">
      <w:r w:rsidRPr="005925AB">
        <w:t>Information posted by the ACBA may only be re-posted or re-tweeted verbatim, and may not be altered beforehand.  Commercial use of any content is strictly prohibited. We may provide links on this site as a convenience to users. We do not endorse, and make no representations or warranties regarding, any of the linked websites, the content of the sites or the product and services offered through these sites.</w:t>
      </w:r>
    </w:p>
    <w:p w:rsidR="005925AB" w:rsidRPr="005925AB" w:rsidRDefault="005925AB" w:rsidP="005925AB"/>
    <w:p w:rsidR="005925AB" w:rsidRPr="005925AB" w:rsidRDefault="005925AB" w:rsidP="005925AB">
      <w:r w:rsidRPr="005925AB">
        <w:t>Posted comments and images do not necessarily represent the views of the ACBA.  External, non-ACBA links on this site do not constitute official endorsement on behalf of the ACBA. All links posted as comments on official ACBA posts will be reviewed and may be deleted.</w:t>
      </w:r>
    </w:p>
    <w:p w:rsidR="005925AB" w:rsidRPr="005925AB" w:rsidRDefault="005925AB" w:rsidP="005925AB"/>
    <w:p w:rsidR="005925AB" w:rsidRPr="005925AB" w:rsidRDefault="005925AB" w:rsidP="005925AB">
      <w:r w:rsidRPr="005925AB">
        <w:t>All material posted by the ACBA (including, without limitation, text, photographs, graphics, video and audio content) is protected by copyright as a collective work or compilation under the copyright laws of the United States and other countries, and we (subject to the rights of its licensors and licensees under applicable agreements, understandings and arrangements) have rights therein. All individual articles, videos, content and other elements comprising this site are also copyrighted works and we (subject to the rights of its licensors and licensees under applicable agreements, understandings and arrangements) have rights therein.</w:t>
      </w:r>
    </w:p>
    <w:p w:rsidR="005925AB" w:rsidRPr="005925AB" w:rsidRDefault="005925AB" w:rsidP="005925AB"/>
    <w:p w:rsidR="005925AB" w:rsidRPr="005925AB" w:rsidRDefault="005925AB" w:rsidP="005925AB">
      <w:r w:rsidRPr="005925AB">
        <w:t>You agree that we may modify the terms of use (or discontinue our use of this site or page) in our sole discretion, without advance notice, and that your right to access this site is conditioned on an ongoing basis with your compliance with the then-current version of these Terms and Conditions. You should therefore visit this page frequently.</w:t>
      </w:r>
    </w:p>
    <w:p w:rsidR="005925AB" w:rsidRPr="005925AB" w:rsidRDefault="005925AB" w:rsidP="005925AB"/>
    <w:p w:rsidR="005925AB" w:rsidRPr="005925AB" w:rsidRDefault="005925AB" w:rsidP="005925AB">
      <w:r w:rsidRPr="005925AB">
        <w:t>Through your use of social media to access information about the ACBA, you expressly agree that use of this social media platform is at your sole risk, and there is no warranty that your access or use of this sit will be uninterrupted or error free, or that may particular results may be obtained by use of this sites. We are not liable for any viruses, worms, "</w:t>
      </w:r>
      <w:proofErr w:type="spellStart"/>
      <w:r w:rsidRPr="005925AB">
        <w:t>trojan</w:t>
      </w:r>
      <w:proofErr w:type="spellEnd"/>
      <w:r w:rsidRPr="005925AB">
        <w:t xml:space="preserve"> horses" or other destructive materials possibly contained within this site.</w:t>
      </w:r>
    </w:p>
    <w:p w:rsidR="00011390" w:rsidRDefault="00011390"/>
    <w:sectPr w:rsidR="00011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AB"/>
    <w:rsid w:val="00011390"/>
    <w:rsid w:val="00021601"/>
    <w:rsid w:val="0059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421">
      <w:bodyDiv w:val="1"/>
      <w:marLeft w:val="0"/>
      <w:marRight w:val="0"/>
      <w:marTop w:val="0"/>
      <w:marBottom w:val="0"/>
      <w:divBdr>
        <w:top w:val="none" w:sz="0" w:space="0" w:color="auto"/>
        <w:left w:val="none" w:sz="0" w:space="0" w:color="auto"/>
        <w:bottom w:val="none" w:sz="0" w:space="0" w:color="auto"/>
        <w:right w:val="none" w:sz="0" w:space="0" w:color="auto"/>
      </w:divBdr>
    </w:div>
    <w:div w:id="102316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2021-03-26T15:34:00Z</dcterms:created>
  <dcterms:modified xsi:type="dcterms:W3CDTF">2021-03-26T18:18:00Z</dcterms:modified>
</cp:coreProperties>
</file>